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63"/>
        <w:gridCol w:w="1481"/>
        <w:gridCol w:w="599"/>
        <w:gridCol w:w="3370"/>
        <w:gridCol w:w="561"/>
        <w:gridCol w:w="709"/>
        <w:gridCol w:w="1251"/>
        <w:gridCol w:w="25"/>
        <w:gridCol w:w="1026"/>
      </w:tblGrid>
      <w:tr w:rsidR="00F07483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41FFA696" w:rsidR="0063200C" w:rsidRPr="0063200C" w:rsidRDefault="00A35001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Kaliumhydroxid</w:t>
            </w:r>
            <w:r w:rsidR="008A7E3D">
              <w:rPr>
                <w:rFonts w:asciiTheme="minorHAnsi" w:hAnsiTheme="minorHAnsi" w:cstheme="minorHAnsi"/>
                <w:sz w:val="32"/>
                <w:szCs w:val="32"/>
              </w:rPr>
              <w:t>lösung</w:t>
            </w:r>
            <w:r w:rsidR="00DD7DD0">
              <w:rPr>
                <w:rFonts w:asciiTheme="minorHAnsi" w:hAnsiTheme="minorHAnsi" w:cstheme="minorHAnsi"/>
                <w:sz w:val="32"/>
                <w:szCs w:val="32"/>
              </w:rPr>
              <w:t xml:space="preserve"> (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KOH</w:t>
            </w:r>
            <w:r w:rsidR="00DD7DD0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7483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30903281" w:rsidR="00A32615" w:rsidRDefault="002A262B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6EE4B4B" wp14:editId="1C7830BC">
                  <wp:extent cx="537882" cy="53788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88" cy="54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12F7D262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F9B6EE4" w14:textId="5CF7878A" w:rsidR="008A7E3D" w:rsidRPr="008A7E3D" w:rsidRDefault="008A7E3D" w:rsidP="008A7E3D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8A7E3D">
              <w:rPr>
                <w:rFonts w:ascii="Calibri" w:hAnsi="Calibri"/>
                <w:sz w:val="18"/>
                <w:szCs w:val="18"/>
              </w:rPr>
              <w:t>Kann gegenüber Metallen korrosiv sein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58F9E59C" w14:textId="23D9289B" w:rsidR="008A7E3D" w:rsidRPr="008A7E3D" w:rsidRDefault="008A7E3D" w:rsidP="008A7E3D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8A7E3D">
              <w:rPr>
                <w:rFonts w:ascii="Calibri" w:hAnsi="Calibri"/>
                <w:sz w:val="18"/>
                <w:szCs w:val="18"/>
              </w:rPr>
              <w:t>Gesundheitsschädlich bei Verschlucken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6B3C74C6" w14:textId="77777777" w:rsidR="00146343" w:rsidRDefault="008A7E3D" w:rsidP="008A7E3D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8A7E3D">
              <w:rPr>
                <w:rFonts w:ascii="Calibri" w:hAnsi="Calibri"/>
                <w:sz w:val="18"/>
                <w:szCs w:val="18"/>
              </w:rPr>
              <w:t>Verursacht schwere Verätzungen der Haut und schwere Augenschäden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1033B65A" w:rsidR="008A7E3D" w:rsidRPr="00146343" w:rsidRDefault="008A7E3D" w:rsidP="008A7E3D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8A7E3D">
              <w:rPr>
                <w:rFonts w:ascii="Calibri" w:hAnsi="Calibri"/>
                <w:sz w:val="18"/>
                <w:szCs w:val="18"/>
              </w:rPr>
              <w:t>Glasgeräte werden bei längerer Lagerung</w:t>
            </w:r>
            <w:r>
              <w:rPr>
                <w:rFonts w:ascii="Calibri" w:hAnsi="Calibri"/>
                <w:sz w:val="18"/>
                <w:szCs w:val="18"/>
              </w:rPr>
              <w:t xml:space="preserve"> im KOH-Bad angegriffen.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0D8FB9B" w:rsidR="0063200C" w:rsidRPr="00A53783" w:rsidRDefault="008A7E3D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394445" wp14:editId="63A99461">
                  <wp:extent cx="506282" cy="506282"/>
                  <wp:effectExtent l="0" t="0" r="8255" b="825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11" cy="53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F07483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902C172" w:rsidR="003145BE" w:rsidRDefault="00F07483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9C41983" wp14:editId="4322CC67">
                  <wp:extent cx="517353" cy="519953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05" cy="55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25925" w14:textId="30A6BDF7" w:rsidR="003145BE" w:rsidRPr="00E2600A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DE118D2" w14:textId="56E120FD" w:rsidR="001518A0" w:rsidRPr="008A7E3D" w:rsidRDefault="001518A0" w:rsidP="008A7E3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offener Flamme und heißen Oberflächen fernhalten. Nicht rauchen.</w:t>
            </w:r>
          </w:p>
          <w:p w14:paraId="359F4AE1" w14:textId="0C8CBAA6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91CFF17" w14:textId="7689E0A7" w:rsidR="008A7E3D" w:rsidRPr="008A7E3D" w:rsidRDefault="008A7E3D" w:rsidP="008A7E3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8A7E3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Verspritzen der KOH-Lösung möglichst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58B2DC2" w14:textId="5F74DC79" w:rsidR="001518A0" w:rsidRDefault="001518A0" w:rsidP="001518A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Laborkittel, </w:t>
            </w: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</w:t>
            </w: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Augenschutz</w:t>
            </w:r>
            <w:r w:rsidR="00F074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/Gesichtsschutz</w:t>
            </w: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tragen.</w:t>
            </w:r>
          </w:p>
          <w:p w14:paraId="3347381D" w14:textId="77777777" w:rsidR="008A7E3D" w:rsidRPr="008A7E3D" w:rsidRDefault="008A7E3D" w:rsidP="008A7E3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8A7E3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 einem trockenen Ort aufbewahren. Behälter dicht verschlossen halten. Nur im Originalbehälter</w:t>
            </w:r>
          </w:p>
          <w:p w14:paraId="6E693E8A" w14:textId="4E408DF8" w:rsidR="008A7E3D" w:rsidRDefault="008A7E3D" w:rsidP="008A7E3D">
            <w:pPr>
              <w:pStyle w:val="Listenabsatz"/>
              <w:ind w:left="36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8A7E3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aufbewahren.</w:t>
            </w:r>
          </w:p>
          <w:p w14:paraId="74FDE5E7" w14:textId="73C52D56" w:rsidR="008A7E3D" w:rsidRPr="008A7E3D" w:rsidRDefault="008A7E3D" w:rsidP="008A7E3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8A7E3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Geräte und Arbeitsflächen sehr sorgfältig mit viel Wasser reinigen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60BEC00" w14:textId="2CA999F2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7483">
              <w:rPr>
                <w:noProof/>
              </w:rPr>
              <w:drawing>
                <wp:inline distT="0" distB="0" distL="0" distR="0" wp14:anchorId="0183AD83" wp14:editId="33A430D7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483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7483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6EFC9FC0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5E0BA2">
              <w:rPr>
                <w:rFonts w:ascii="Calibri" w:hAnsi="Calibri" w:cs="Arial"/>
                <w:sz w:val="18"/>
                <w:szCs w:val="18"/>
              </w:rPr>
              <w:t>Dämpfe und Aerosole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Substanzkontakt vermeiden.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5E0BA2">
              <w:rPr>
                <w:rFonts w:ascii="Calibri" w:hAnsi="Calibri" w:cs="Arial"/>
                <w:sz w:val="18"/>
                <w:szCs w:val="18"/>
              </w:rPr>
              <w:t>Flüssigkeit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E0BA2">
              <w:rPr>
                <w:rFonts w:ascii="Calibri" w:hAnsi="Calibri" w:cs="Arial"/>
                <w:sz w:val="18"/>
                <w:szCs w:val="18"/>
              </w:rPr>
              <w:t xml:space="preserve"> mit Universalbinder</w:t>
            </w:r>
            <w:r w:rsidR="00DD7DD0">
              <w:rPr>
                <w:rFonts w:ascii="Calibri" w:hAnsi="Calibri" w:cs="Arial"/>
                <w:sz w:val="18"/>
                <w:szCs w:val="18"/>
              </w:rPr>
              <w:t xml:space="preserve"> (z.B. </w:t>
            </w:r>
            <w:proofErr w:type="spellStart"/>
            <w:r w:rsidR="00DD7DD0">
              <w:rPr>
                <w:rFonts w:ascii="Calibri" w:hAnsi="Calibri" w:cs="Arial"/>
                <w:sz w:val="18"/>
                <w:szCs w:val="18"/>
              </w:rPr>
              <w:t>Chemisorb</w:t>
            </w:r>
            <w:proofErr w:type="spellEnd"/>
            <w:r w:rsidR="00DD7DD0">
              <w:rPr>
                <w:rFonts w:ascii="Calibri" w:hAnsi="Calibri" w:cs="Arial"/>
                <w:sz w:val="18"/>
                <w:szCs w:val="18"/>
              </w:rPr>
              <w:t>®, Sand)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 aufnehmen und in beständigen, verschließbaren und gekennzeichneten Gefäßen sammeln und dem Entsorgungszentrum der TU Darmstadt zuführen. </w:t>
            </w:r>
          </w:p>
          <w:p w14:paraId="476AB1D7" w14:textId="1459D710" w:rsidR="007E2CAE" w:rsidRPr="007E2CAE" w:rsidRDefault="007E2CAE" w:rsidP="007E2CAE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E2CAE">
              <w:rPr>
                <w:rFonts w:ascii="Calibri" w:hAnsi="Calibri" w:cs="Arial"/>
                <w:b/>
                <w:bCs/>
                <w:sz w:val="18"/>
                <w:szCs w:val="18"/>
              </w:rPr>
              <w:t>Besondere vom Stoff oder Gemisch ausgehende Gefahren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  <w:r w:rsidRPr="007E2CAE">
              <w:rPr>
                <w:rFonts w:ascii="Calibri" w:hAnsi="Calibri" w:cs="Arial"/>
                <w:sz w:val="18"/>
                <w:szCs w:val="18"/>
              </w:rPr>
              <w:t>Brennbar. Kann bei Verwendung explosionsfähige/entzündbare Dampf-/Luft-Gemische bilden.</w:t>
            </w:r>
          </w:p>
          <w:p w14:paraId="64854BC5" w14:textId="6EC22559" w:rsidR="007E2CAE" w:rsidRPr="007E2CAE" w:rsidRDefault="007E2CAE" w:rsidP="007E2CAE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E2CAE">
              <w:rPr>
                <w:rFonts w:ascii="Calibri" w:hAnsi="Calibri" w:cs="Arial"/>
                <w:b/>
                <w:bCs/>
                <w:sz w:val="18"/>
                <w:szCs w:val="18"/>
              </w:rPr>
              <w:t>Gefährliche Verbrennungsprodukte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  <w:r w:rsidRPr="007E2CAE">
              <w:rPr>
                <w:rFonts w:ascii="Calibri" w:hAnsi="Calibri" w:cs="Arial"/>
                <w:sz w:val="18"/>
                <w:szCs w:val="18"/>
              </w:rPr>
              <w:t>Im Brandfall können Stickoxide (</w:t>
            </w:r>
            <w:proofErr w:type="spellStart"/>
            <w:r w:rsidRPr="007E2CAE">
              <w:rPr>
                <w:rFonts w:ascii="Calibri" w:hAnsi="Calibri" w:cs="Arial"/>
                <w:sz w:val="18"/>
                <w:szCs w:val="18"/>
              </w:rPr>
              <w:t>NOx</w:t>
            </w:r>
            <w:proofErr w:type="spellEnd"/>
            <w:r w:rsidRPr="007E2CAE">
              <w:rPr>
                <w:rFonts w:ascii="Calibri" w:hAnsi="Calibri" w:cs="Arial"/>
                <w:sz w:val="18"/>
                <w:szCs w:val="18"/>
              </w:rPr>
              <w:t>), Kohlenmonoxid (CO), Kohlendioxid (CO₂)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E2CAE">
              <w:rPr>
                <w:rFonts w:ascii="Calibri" w:hAnsi="Calibri" w:cs="Arial"/>
                <w:sz w:val="18"/>
                <w:szCs w:val="18"/>
              </w:rPr>
              <w:t>entstehen</w:t>
            </w:r>
          </w:p>
          <w:p w14:paraId="0C7ACC51" w14:textId="7BAE3071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 w:cs="Arial"/>
                <w:sz w:val="18"/>
                <w:szCs w:val="18"/>
              </w:rPr>
              <w:t>Sprühwasser, Schaum, Trockenlöschpulver, Kohlendioxid (CO₂)</w:t>
            </w:r>
            <w:r w:rsidR="001518A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C426087" w14:textId="6AC547B5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F07483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7483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7DBC57CB" w:rsidR="0063200C" w:rsidRPr="001518A0" w:rsidRDefault="0063200C" w:rsidP="001518A0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Augenlider geöffnet halten und mindestens 10 Minuten lang reichlich mit sauberem, fließendem</w:t>
            </w:r>
            <w:r w:rsidR="001518A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Wasser spülen. Bei Augenreizung einen Augenarzt aufsuchen.</w:t>
            </w:r>
          </w:p>
          <w:p w14:paraId="0F668673" w14:textId="5CAD38DD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.</w:t>
            </w:r>
            <w:r w:rsidR="001518A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Bei Hautreizungen Arzt aufsuchen.</w:t>
            </w:r>
          </w:p>
          <w:p w14:paraId="7698E71D" w14:textId="24B37CC0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Die Person an die frische Luft bringen und für ungehinderte Atmung sorgen.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Bei unregelmäßiger Atmung oder Atemstillstand sofort ärztlichen Beistand suchen und Erste-Hilfe-Maßnahmen einleiten.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7E2CAE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7E2CA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7E2CAE" w:rsidRDefault="0063200C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  <w:p w14:paraId="0148D431" w14:textId="7777777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  <w:p w14:paraId="5DDC26A7" w14:textId="77777777" w:rsidR="007E2CAE" w:rsidRDefault="007E2CAE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  <w:p w14:paraId="06513306" w14:textId="61C3CC8D" w:rsidR="007E2CAE" w:rsidRPr="007E2CAE" w:rsidRDefault="007E2CAE" w:rsidP="007E2CA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07483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291FA6DE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7FB263B8" w:rsidR="002B5B06" w:rsidRPr="002B5B06" w:rsidRDefault="00513791" w:rsidP="00DD7DD0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13DD6"/>
    <w:rsid w:val="0012264E"/>
    <w:rsid w:val="0012459F"/>
    <w:rsid w:val="00146343"/>
    <w:rsid w:val="001518A0"/>
    <w:rsid w:val="00175C00"/>
    <w:rsid w:val="001A6ECC"/>
    <w:rsid w:val="001E000F"/>
    <w:rsid w:val="002305DB"/>
    <w:rsid w:val="00242626"/>
    <w:rsid w:val="0025102B"/>
    <w:rsid w:val="002951B2"/>
    <w:rsid w:val="002A262B"/>
    <w:rsid w:val="002B5B06"/>
    <w:rsid w:val="0031007E"/>
    <w:rsid w:val="003145BE"/>
    <w:rsid w:val="00366ED2"/>
    <w:rsid w:val="00375848"/>
    <w:rsid w:val="003A5854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E2CAE"/>
    <w:rsid w:val="007F3688"/>
    <w:rsid w:val="00803261"/>
    <w:rsid w:val="00830553"/>
    <w:rsid w:val="00830BA0"/>
    <w:rsid w:val="008629E0"/>
    <w:rsid w:val="008A006A"/>
    <w:rsid w:val="008A7E3D"/>
    <w:rsid w:val="008D6FC5"/>
    <w:rsid w:val="008F550D"/>
    <w:rsid w:val="00911989"/>
    <w:rsid w:val="009B0B71"/>
    <w:rsid w:val="00A32615"/>
    <w:rsid w:val="00A35001"/>
    <w:rsid w:val="00A53783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24EE3"/>
    <w:rsid w:val="00D616EA"/>
    <w:rsid w:val="00DB6A14"/>
    <w:rsid w:val="00DD2AC5"/>
    <w:rsid w:val="00DD7DD0"/>
    <w:rsid w:val="00E16407"/>
    <w:rsid w:val="00E206A8"/>
    <w:rsid w:val="00E20F4B"/>
    <w:rsid w:val="00E2600A"/>
    <w:rsid w:val="00E531E7"/>
    <w:rsid w:val="00EE74B5"/>
    <w:rsid w:val="00F07483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3</cp:revision>
  <dcterms:created xsi:type="dcterms:W3CDTF">2020-11-13T16:29:00Z</dcterms:created>
  <dcterms:modified xsi:type="dcterms:W3CDTF">2020-11-13T16:33:00Z</dcterms:modified>
</cp:coreProperties>
</file>