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76"/>
        <w:gridCol w:w="2482"/>
        <w:gridCol w:w="293"/>
        <w:gridCol w:w="2977"/>
        <w:gridCol w:w="421"/>
        <w:gridCol w:w="1482"/>
        <w:gridCol w:w="1134"/>
        <w:gridCol w:w="223"/>
      </w:tblGrid>
      <w:tr w:rsidR="006E3687" w14:paraId="5A2D8E07" w14:textId="77777777" w:rsidTr="00E400C3">
        <w:trPr>
          <w:trHeight w:val="873"/>
          <w:jc w:val="center"/>
        </w:trPr>
        <w:tc>
          <w:tcPr>
            <w:tcW w:w="3758" w:type="dxa"/>
            <w:gridSpan w:val="2"/>
            <w:vAlign w:val="center"/>
          </w:tcPr>
          <w:p w14:paraId="275F78E9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14AE4B67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7D8F7034" w14:textId="7D470FC0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824363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57507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02D0672B" w14:textId="77777777" w:rsidR="006E3687" w:rsidRPr="00617F66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F66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10127BDF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839" w:type="dxa"/>
            <w:gridSpan w:val="3"/>
          </w:tcPr>
          <w:p w14:paraId="3026C3AD" w14:textId="77777777" w:rsidR="00921EE4" w:rsidRPr="005E6BEB" w:rsidRDefault="00A10571" w:rsidP="00617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2C63AE5" wp14:editId="29CE232F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5FE3D8E9" w14:textId="77777777" w:rsidTr="00E400C3">
        <w:trPr>
          <w:cantSplit/>
          <w:trHeight w:val="250"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20AE75A4" w14:textId="77777777" w:rsidR="007549A0" w:rsidRPr="00617F66" w:rsidRDefault="007549A0" w:rsidP="006E3687">
            <w:pPr>
              <w:pStyle w:val="berschrift5"/>
              <w:spacing w:before="40" w:after="40"/>
            </w:pPr>
            <w:r w:rsidRPr="00617F66">
              <w:t xml:space="preserve">Anwendungsbereich  </w:t>
            </w:r>
          </w:p>
        </w:tc>
      </w:tr>
      <w:tr w:rsidR="007549A0" w14:paraId="3EB40744" w14:textId="77777777" w:rsidTr="00E400C3">
        <w:trPr>
          <w:cantSplit/>
          <w:trHeight w:val="250"/>
          <w:jc w:val="center"/>
        </w:trPr>
        <w:tc>
          <w:tcPr>
            <w:tcW w:w="10288" w:type="dxa"/>
            <w:gridSpan w:val="8"/>
            <w:shd w:val="clear" w:color="auto" w:fill="auto"/>
          </w:tcPr>
          <w:p w14:paraId="430555A9" w14:textId="77777777" w:rsidR="007549A0" w:rsidRPr="00617F66" w:rsidRDefault="007549A0" w:rsidP="007549A0">
            <w:pPr>
              <w:pStyle w:val="berschrift5"/>
              <w:spacing w:before="40" w:after="40"/>
              <w:rPr>
                <w:color w:val="auto"/>
              </w:rPr>
            </w:pPr>
            <w:r w:rsidRPr="00617F66">
              <w:rPr>
                <w:color w:val="auto"/>
              </w:rPr>
              <w:t xml:space="preserve">Arbeiten an einer </w:t>
            </w:r>
            <w:r w:rsidR="00614972" w:rsidRPr="00617F66">
              <w:rPr>
                <w:color w:val="auto"/>
              </w:rPr>
              <w:t>Bandsäge</w:t>
            </w:r>
          </w:p>
        </w:tc>
      </w:tr>
      <w:tr w:rsidR="006E3687" w14:paraId="3AE58E27" w14:textId="77777777" w:rsidTr="00E400C3">
        <w:trPr>
          <w:cantSplit/>
          <w:trHeight w:val="250"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1B879180" w14:textId="77777777" w:rsidR="006E3687" w:rsidRPr="00617F66" w:rsidRDefault="006E3687" w:rsidP="006E3687">
            <w:pPr>
              <w:pStyle w:val="berschrift5"/>
              <w:spacing w:before="40" w:after="40"/>
            </w:pPr>
            <w:r w:rsidRPr="00617F66">
              <w:t>Gefahren für Mensch und Umwelt</w:t>
            </w:r>
          </w:p>
        </w:tc>
      </w:tr>
      <w:tr w:rsidR="006E3687" w14:paraId="17F8BFE1" w14:textId="77777777" w:rsidTr="00E400C3">
        <w:trPr>
          <w:cantSplit/>
          <w:jc w:val="center"/>
        </w:trPr>
        <w:tc>
          <w:tcPr>
            <w:tcW w:w="1276" w:type="dxa"/>
          </w:tcPr>
          <w:p w14:paraId="138B3FEB" w14:textId="77777777" w:rsidR="009A05D5" w:rsidRDefault="009A05D5" w:rsidP="000F0573">
            <w:pPr>
              <w:pStyle w:val="Textkrper"/>
              <w:jc w:val="center"/>
            </w:pPr>
          </w:p>
          <w:p w14:paraId="601FD45D" w14:textId="77777777" w:rsidR="006E3687" w:rsidRPr="009A05D5" w:rsidRDefault="00405FF8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87A32" wp14:editId="7FE4ABDF">
                  <wp:extent cx="735330" cy="643255"/>
                  <wp:effectExtent l="0" t="0" r="762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7"/>
          </w:tcPr>
          <w:p w14:paraId="4022E441" w14:textId="77777777" w:rsidR="00316AD7" w:rsidRPr="00316AD7" w:rsidRDefault="00316AD7" w:rsidP="00316AD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16AD7">
              <w:rPr>
                <w:rFonts w:ascii="Arial" w:hAnsi="Arial" w:cs="Arial"/>
                <w:color w:val="000000"/>
              </w:rPr>
              <w:t>Schnittverletzungen durch Kontakt mit dem Bandsägeblatt, Spänen, Splitter oder dem Werkstück.</w:t>
            </w:r>
          </w:p>
          <w:p w14:paraId="159B5DBE" w14:textId="77777777" w:rsidR="00316AD7" w:rsidRPr="00316AD7" w:rsidRDefault="00316AD7" w:rsidP="00316AD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16AD7">
              <w:rPr>
                <w:rFonts w:ascii="Arial" w:hAnsi="Arial" w:cs="Arial"/>
                <w:color w:val="000000"/>
              </w:rPr>
              <w:t xml:space="preserve">Verletzungsgefahr durch </w:t>
            </w:r>
            <w:proofErr w:type="spellStart"/>
            <w:r w:rsidRPr="00316AD7">
              <w:rPr>
                <w:rFonts w:ascii="Arial" w:hAnsi="Arial" w:cs="Arial"/>
                <w:color w:val="000000"/>
              </w:rPr>
              <w:t>Riß</w:t>
            </w:r>
            <w:proofErr w:type="spellEnd"/>
            <w:r w:rsidRPr="00316AD7">
              <w:rPr>
                <w:rFonts w:ascii="Arial" w:hAnsi="Arial" w:cs="Arial"/>
                <w:color w:val="000000"/>
              </w:rPr>
              <w:t xml:space="preserve"> des Bandsägeblatts.</w:t>
            </w:r>
          </w:p>
          <w:p w14:paraId="04680A7C" w14:textId="77777777" w:rsidR="00316AD7" w:rsidRPr="00EA7990" w:rsidRDefault="00EA7990" w:rsidP="00EA799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Feinstaub besonders Holzstaub</w:t>
            </w:r>
            <w:r w:rsidR="00316AD7" w:rsidRPr="00316AD7">
              <w:rPr>
                <w:rFonts w:ascii="Arial" w:hAnsi="Arial" w:cs="Arial"/>
                <w:color w:val="000000"/>
              </w:rPr>
              <w:t xml:space="preserve"> kann zusammen mit Luftsauerstoff eine gefährliche explosionsfähige </w:t>
            </w:r>
            <w:r w:rsidR="00316AD7" w:rsidRPr="00EA7990">
              <w:rPr>
                <w:rFonts w:ascii="Arial" w:hAnsi="Arial" w:cs="Arial"/>
                <w:color w:val="000000"/>
              </w:rPr>
              <w:t>Atmosphäre bilden.</w:t>
            </w:r>
          </w:p>
          <w:p w14:paraId="2666DCF6" w14:textId="77777777" w:rsidR="00007383" w:rsidRPr="000D3C86" w:rsidRDefault="00007383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 xml:space="preserve">Nachlauf des Sägeblatts </w:t>
            </w:r>
          </w:p>
          <w:p w14:paraId="53379FC2" w14:textId="77777777" w:rsidR="00C1670E" w:rsidRPr="00286A5C" w:rsidRDefault="009A05D5" w:rsidP="00286A5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Gefahr</w:t>
            </w:r>
            <w:r w:rsidR="000F0573" w:rsidRPr="000D3C86">
              <w:rPr>
                <w:rFonts w:ascii="Arial" w:hAnsi="Arial"/>
                <w:color w:val="000000"/>
              </w:rPr>
              <w:t xml:space="preserve"> durch Lärm</w:t>
            </w:r>
            <w:r w:rsidR="00286A5C">
              <w:rPr>
                <w:rFonts w:ascii="Arial" w:hAnsi="Arial"/>
                <w:color w:val="000000"/>
              </w:rPr>
              <w:t>, S</w:t>
            </w:r>
            <w:r w:rsidR="00007383" w:rsidRPr="000D3C86">
              <w:rPr>
                <w:rFonts w:ascii="Arial" w:hAnsi="Arial"/>
                <w:color w:val="000000"/>
              </w:rPr>
              <w:t>taub</w:t>
            </w:r>
            <w:r w:rsidR="00286A5C">
              <w:rPr>
                <w:rFonts w:ascii="Arial" w:hAnsi="Arial"/>
                <w:color w:val="000000"/>
              </w:rPr>
              <w:t>, u</w:t>
            </w:r>
            <w:r w:rsidRPr="00286A5C">
              <w:rPr>
                <w:rFonts w:ascii="Arial" w:hAnsi="Arial"/>
                <w:color w:val="000000"/>
              </w:rPr>
              <w:t>nkontrolliert bewegte Teile</w:t>
            </w:r>
            <w:r w:rsidR="00286A5C">
              <w:rPr>
                <w:rFonts w:ascii="Arial" w:hAnsi="Arial"/>
                <w:color w:val="000000"/>
              </w:rPr>
              <w:t xml:space="preserve"> und </w:t>
            </w:r>
            <w:r w:rsidR="00007383" w:rsidRPr="00286A5C">
              <w:rPr>
                <w:rFonts w:ascii="Arial" w:hAnsi="Arial"/>
                <w:color w:val="000000"/>
              </w:rPr>
              <w:t>Einzugsgefahr</w:t>
            </w:r>
            <w:r w:rsidR="00286A5C">
              <w:rPr>
                <w:rFonts w:ascii="Arial" w:hAnsi="Arial"/>
                <w:color w:val="000000"/>
              </w:rPr>
              <w:t>!</w:t>
            </w:r>
          </w:p>
        </w:tc>
      </w:tr>
      <w:tr w:rsidR="006E3687" w14:paraId="56BD6A4F" w14:textId="77777777" w:rsidTr="00E400C3">
        <w:trPr>
          <w:cantSplit/>
          <w:trHeight w:val="184"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3CE5CB84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617F66">
              <w:t>Schutzmaßnahmen und Verhaltensregeln</w:t>
            </w:r>
          </w:p>
        </w:tc>
      </w:tr>
      <w:tr w:rsidR="00EA7990" w14:paraId="6FD8BA35" w14:textId="77777777" w:rsidTr="00E400C3">
        <w:trPr>
          <w:cantSplit/>
          <w:jc w:val="center"/>
        </w:trPr>
        <w:tc>
          <w:tcPr>
            <w:tcW w:w="1276" w:type="dxa"/>
            <w:shd w:val="clear" w:color="auto" w:fill="FFFFFF"/>
          </w:tcPr>
          <w:p w14:paraId="3BA42CFE" w14:textId="77777777" w:rsidR="00EA7990" w:rsidRDefault="00EA7990" w:rsidP="00EA7990">
            <w:pPr>
              <w:pStyle w:val="Textkrper"/>
            </w:pPr>
          </w:p>
          <w:p w14:paraId="245EF360" w14:textId="77777777" w:rsidR="00EA7990" w:rsidRDefault="00EA7990" w:rsidP="00EA7990">
            <w:pPr>
              <w:pStyle w:val="Textkrper"/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2A296CE" wp14:editId="32801C00">
                  <wp:extent cx="548640" cy="548640"/>
                  <wp:effectExtent l="0" t="0" r="0" b="0"/>
                  <wp:docPr id="545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</w:p>
          <w:p w14:paraId="69AB8150" w14:textId="77777777" w:rsidR="00617F66" w:rsidRPr="00617F66" w:rsidRDefault="00617F66" w:rsidP="00EA7990">
            <w:pPr>
              <w:pStyle w:val="Textkrper"/>
              <w:jc w:val="center"/>
              <w:rPr>
                <w:b/>
                <w:noProof/>
                <w:sz w:val="8"/>
                <w:szCs w:val="8"/>
              </w:rPr>
            </w:pPr>
          </w:p>
          <w:p w14:paraId="738CD94A" w14:textId="77777777" w:rsidR="00617F66" w:rsidRDefault="00617F66" w:rsidP="00EA7990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7D78D60E" w14:textId="77777777" w:rsidR="00EA7990" w:rsidRDefault="00617F66" w:rsidP="00617F6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7BF0A8F" wp14:editId="770509A1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B8BFC3" w14:textId="77777777" w:rsidR="00617F66" w:rsidRPr="00384335" w:rsidRDefault="00617F66" w:rsidP="00617F6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</w:p>
          <w:p w14:paraId="0DA16C3E" w14:textId="77777777" w:rsidR="00EA7990" w:rsidRDefault="00EA7990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74F6518" wp14:editId="5BE60A15">
                  <wp:extent cx="502920" cy="502920"/>
                  <wp:effectExtent l="0" t="0" r="0" b="0"/>
                  <wp:docPr id="546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362F" w14:textId="77777777" w:rsidR="00617F66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29A54A45" w14:textId="77777777" w:rsidR="00EA7990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31DA298" wp14:editId="42F36853">
                  <wp:extent cx="502920" cy="502920"/>
                  <wp:effectExtent l="0" t="0" r="0" b="0"/>
                  <wp:docPr id="54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EFE73" w14:textId="77777777" w:rsidR="00617F66" w:rsidRPr="00384335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51146342" w14:textId="77777777" w:rsidR="00EA7990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EF62075" wp14:editId="1347D5FD">
                  <wp:extent cx="508000" cy="508000"/>
                  <wp:effectExtent l="0" t="0" r="6350" b="6350"/>
                  <wp:docPr id="554" name="Grafik 5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0C0E2" w14:textId="77777777" w:rsidR="00617F66" w:rsidRPr="00617F66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7655" w:type="dxa"/>
            <w:gridSpan w:val="5"/>
            <w:shd w:val="clear" w:color="auto" w:fill="FFFFFF"/>
          </w:tcPr>
          <w:p w14:paraId="676452C6" w14:textId="77777777" w:rsidR="00EA7990" w:rsidRDefault="00EA7990" w:rsidP="00EA7990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Vor Arbeitsbeginn Arbeitsplatz auf Mängel kontrollieren. Keine schadhaften Bandsägeblätter verwenden.</w:t>
            </w:r>
          </w:p>
          <w:p w14:paraId="0EC86A5F" w14:textId="2A3441CC" w:rsidR="00EA7990" w:rsidRDefault="00EA7990" w:rsidP="00EA7990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Bandsägen sind nur bestimmungsgemäß zu verwenden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A57C54" w14:textId="77777777" w:rsidR="00286A5C" w:rsidRDefault="00EA7990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0,5 mm Abstand zum Sägeblatt einstellen. Die Rückenrolle soll nur während des Schneidvorganges mitlaufen.</w:t>
            </w:r>
            <w:r w:rsidR="00286A5C" w:rsidRPr="00EA7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F76BD" w14:textId="77777777" w:rsidR="00286A5C" w:rsidRDefault="00286A5C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Nicht in den Bereich des Bandsägeblatts greifen, Werkstück mit Schubhilfe zum Bandsägeblatt befördern.</w:t>
            </w:r>
            <w:r>
              <w:rPr>
                <w:rFonts w:ascii="Arial" w:hAnsi="Arial" w:cs="Arial"/>
                <w:sz w:val="20"/>
                <w:szCs w:val="20"/>
              </w:rPr>
              <w:t xml:space="preserve"> Werkstück niemals zurückziehen und ein Verkanten des Werkstücks vermeiden.</w:t>
            </w:r>
            <w:r w:rsidRPr="00286A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9AEA6E" w14:textId="77777777" w:rsidR="00286A5C" w:rsidRPr="00286A5C" w:rsidRDefault="00286A5C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A5C">
              <w:rPr>
                <w:rFonts w:ascii="Arial" w:hAnsi="Arial" w:cs="Arial"/>
                <w:sz w:val="20"/>
                <w:szCs w:val="20"/>
              </w:rPr>
              <w:t>Hände flach auf das Werkstück legen, Finger nicht spreizen.</w:t>
            </w:r>
          </w:p>
          <w:p w14:paraId="4E205986" w14:textId="77777777" w:rsidR="00286A5C" w:rsidRDefault="00286A5C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Bandsägeblatt bis auf den zum Schneiden benötigten Teil verkleiden, Schnitthöhe passend einstellen.</w:t>
            </w:r>
          </w:p>
          <w:p w14:paraId="4A17422B" w14:textId="77777777" w:rsidR="00EA7990" w:rsidRPr="00286A5C" w:rsidRDefault="00286A5C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Auch bei kurzen Unterbrechungen Maschine abschalten, nachlaufendes Sägeblatt verdecken.</w:t>
            </w:r>
          </w:p>
          <w:p w14:paraId="79525950" w14:textId="31CCEB21" w:rsidR="00EA7990" w:rsidRDefault="00EA7990" w:rsidP="00EA7990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Gehörschutz, Gesichtsschutz/Schutzbrille, Sicherheitsschuhe</w:t>
            </w:r>
            <w:r>
              <w:rPr>
                <w:rFonts w:ascii="Arial" w:hAnsi="Arial" w:cs="Arial"/>
                <w:sz w:val="20"/>
                <w:szCs w:val="20"/>
              </w:rPr>
              <w:t xml:space="preserve"> tragen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394F44" w14:textId="1D65176C" w:rsidR="00EA7990" w:rsidRDefault="00EA7990" w:rsidP="00EA7990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Enganliegende Arbeitskleidung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  <w:r w:rsidRPr="00EA7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2D1A0" w14:textId="77777777" w:rsidR="00286A5C" w:rsidRDefault="00EA7990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990">
              <w:rPr>
                <w:rFonts w:ascii="Arial" w:hAnsi="Arial" w:cs="Arial"/>
                <w:sz w:val="20"/>
                <w:szCs w:val="20"/>
              </w:rPr>
              <w:t>Keine Handschuhe tragen - Einzugsgefahr!</w:t>
            </w:r>
          </w:p>
          <w:p w14:paraId="2D50AC83" w14:textId="77777777" w:rsidR="00286A5C" w:rsidRDefault="00EA7990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A5C">
              <w:rPr>
                <w:rFonts w:ascii="Arial" w:hAnsi="Arial" w:cs="Arial"/>
                <w:sz w:val="20"/>
                <w:szCs w:val="20"/>
              </w:rPr>
              <w:t>Tischverlängerungen verwenden.</w:t>
            </w:r>
          </w:p>
          <w:p w14:paraId="0AF6D8B6" w14:textId="4A405A2F" w:rsidR="00286A5C" w:rsidRDefault="00EA7990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A5C">
              <w:rPr>
                <w:rFonts w:ascii="Arial" w:hAnsi="Arial" w:cs="Arial"/>
                <w:sz w:val="20"/>
                <w:szCs w:val="20"/>
              </w:rPr>
              <w:t>Tischeinlage auswechseln, wenn sie nicht mehr mit der Tischoberfläche bündig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  <w:r w:rsidRPr="00286A5C">
              <w:rPr>
                <w:rFonts w:ascii="Arial" w:hAnsi="Arial" w:cs="Arial"/>
                <w:sz w:val="20"/>
                <w:szCs w:val="20"/>
              </w:rPr>
              <w:t xml:space="preserve"> ist, wen</w:t>
            </w:r>
            <w:r w:rsidR="00286A5C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86A5C">
              <w:rPr>
                <w:rFonts w:ascii="Arial" w:hAnsi="Arial" w:cs="Arial"/>
                <w:sz w:val="20"/>
                <w:szCs w:val="20"/>
              </w:rPr>
              <w:t>beiderseits der Schnittfuge ein Spalt von &gt; 3 mm vorhanden ist.</w:t>
            </w:r>
          </w:p>
          <w:p w14:paraId="3AE47DA8" w14:textId="21D08FA6" w:rsidR="00286A5C" w:rsidRDefault="00286A5C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Standplatz an der Maschine freihalten von Stolperfallen</w:t>
            </w:r>
            <w:r w:rsidR="003B264E">
              <w:rPr>
                <w:rFonts w:ascii="Arial" w:hAnsi="Arial" w:cs="Arial"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sz w:val="20"/>
                <w:szCs w:val="20"/>
              </w:rPr>
              <w:t xml:space="preserve"> Hindernissen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B57111" w14:textId="59238D39" w:rsidR="00EA7990" w:rsidRPr="00286A5C" w:rsidRDefault="00EA7990" w:rsidP="00286A5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A5C">
              <w:rPr>
                <w:rFonts w:ascii="Arial" w:hAnsi="Arial" w:cs="Arial"/>
                <w:sz w:val="20"/>
                <w:szCs w:val="20"/>
              </w:rPr>
              <w:t>Keine offene Flamme, Feuer, offene Zündquelle und Rauchen verboten</w:t>
            </w:r>
            <w:r w:rsidR="008243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4DBF8D9D" w14:textId="77777777" w:rsidR="00EA7990" w:rsidRDefault="00EA7990" w:rsidP="00EA7990">
            <w:pPr>
              <w:pStyle w:val="Textkrper"/>
              <w:rPr>
                <w:noProof/>
              </w:rPr>
            </w:pPr>
          </w:p>
          <w:p w14:paraId="48A8A437" w14:textId="77777777" w:rsidR="00EA7990" w:rsidRDefault="00EA7990" w:rsidP="00EA7990">
            <w:pPr>
              <w:pStyle w:val="Textkrper"/>
              <w:rPr>
                <w:noProof/>
                <w:sz w:val="8"/>
                <w:szCs w:val="8"/>
              </w:rPr>
            </w:pPr>
          </w:p>
          <w:p w14:paraId="08B0A634" w14:textId="77777777" w:rsidR="00EA7990" w:rsidRPr="00384335" w:rsidRDefault="00EA7990" w:rsidP="00EA7990">
            <w:pPr>
              <w:pStyle w:val="Textkrper"/>
              <w:rPr>
                <w:noProof/>
                <w:sz w:val="8"/>
                <w:szCs w:val="8"/>
              </w:rPr>
            </w:pPr>
          </w:p>
          <w:p w14:paraId="7BE4D2A8" w14:textId="77777777" w:rsidR="00EA7990" w:rsidRDefault="00EA7990" w:rsidP="00EA7990">
            <w:pPr>
              <w:pStyle w:val="Textkrper"/>
              <w:rPr>
                <w:noProof/>
              </w:rPr>
            </w:pPr>
          </w:p>
          <w:p w14:paraId="147278F6" w14:textId="77777777" w:rsidR="00EA7990" w:rsidRPr="00C57BAB" w:rsidRDefault="00EA7990" w:rsidP="00EA7990">
            <w:pPr>
              <w:pStyle w:val="Textkrper"/>
            </w:pPr>
          </w:p>
        </w:tc>
        <w:tc>
          <w:tcPr>
            <w:tcW w:w="223" w:type="dxa"/>
            <w:shd w:val="clear" w:color="auto" w:fill="FFFFFF"/>
          </w:tcPr>
          <w:p w14:paraId="069727A6" w14:textId="77777777" w:rsidR="00EA7990" w:rsidRDefault="00EA7990" w:rsidP="00EA7990">
            <w:pPr>
              <w:pStyle w:val="Textkrper"/>
            </w:pPr>
          </w:p>
        </w:tc>
      </w:tr>
      <w:tr w:rsidR="00EA7990" w14:paraId="244CC4A7" w14:textId="77777777" w:rsidTr="00E400C3">
        <w:trPr>
          <w:cantSplit/>
          <w:trHeight w:val="20"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686C7837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617F66">
              <w:t xml:space="preserve">                       </w:t>
            </w:r>
            <w:r>
              <w:t xml:space="preserve">                  </w:t>
            </w:r>
            <w:r w:rsidRPr="00617F66">
              <w:t>Verhalten bei Störungen und im Gefahrenfall</w:t>
            </w:r>
            <w:r w:rsidRPr="00617F66">
              <w:tab/>
              <w:t>Notruf: (0) 112</w:t>
            </w:r>
          </w:p>
        </w:tc>
      </w:tr>
      <w:tr w:rsidR="00EA7990" w14:paraId="1EF77032" w14:textId="77777777" w:rsidTr="00E400C3">
        <w:trPr>
          <w:trHeight w:val="496"/>
          <w:jc w:val="center"/>
        </w:trPr>
        <w:tc>
          <w:tcPr>
            <w:tcW w:w="1276" w:type="dxa"/>
          </w:tcPr>
          <w:p w14:paraId="3020F902" w14:textId="77777777" w:rsidR="00EA7990" w:rsidRDefault="00EA7990" w:rsidP="00EA799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E90834" wp14:editId="17EC7CB3">
                  <wp:simplePos x="0" y="0"/>
                  <wp:positionH relativeFrom="column">
                    <wp:posOffset>73024</wp:posOffset>
                  </wp:positionH>
                  <wp:positionV relativeFrom="paragraph">
                    <wp:posOffset>36194</wp:posOffset>
                  </wp:positionV>
                  <wp:extent cx="528955" cy="528955"/>
                  <wp:effectExtent l="0" t="0" r="4445" b="4445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7BFDA05C" w14:textId="77777777" w:rsidR="00EA7990" w:rsidRDefault="00EA7990" w:rsidP="00EA7990">
            <w:pPr>
              <w:pStyle w:val="Textkrper"/>
            </w:pPr>
            <w:r>
              <w:t xml:space="preserve"> </w:t>
            </w:r>
          </w:p>
          <w:p w14:paraId="4BFDD312" w14:textId="77777777" w:rsidR="00EA7990" w:rsidRDefault="00EA7990" w:rsidP="00EA7990">
            <w:pPr>
              <w:pStyle w:val="Textkrper"/>
            </w:pPr>
            <w:r>
              <w:t xml:space="preserve"> </w:t>
            </w:r>
          </w:p>
        </w:tc>
        <w:tc>
          <w:tcPr>
            <w:tcW w:w="8789" w:type="dxa"/>
            <w:gridSpan w:val="6"/>
          </w:tcPr>
          <w:p w14:paraId="639737DF" w14:textId="77777777" w:rsidR="00617F66" w:rsidRPr="00617F66" w:rsidRDefault="00617F66" w:rsidP="00617F66">
            <w:pPr>
              <w:pStyle w:val="Textkrper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 xml:space="preserve">Bei Störungen oder Schäden an Maschinen oder Schutzausrüstungen, </w:t>
            </w:r>
          </w:p>
          <w:p w14:paraId="3B475A27" w14:textId="43EDAD35" w:rsidR="00617F66" w:rsidRDefault="00617F66" w:rsidP="00767FA1">
            <w:pPr>
              <w:pStyle w:val="Textkrper"/>
              <w:ind w:left="360"/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Maschine ausschalten und vor unbefugtem Wiederanschalten sichern</w:t>
            </w:r>
            <w:r w:rsidR="00824363">
              <w:rPr>
                <w:sz w:val="20"/>
                <w:szCs w:val="20"/>
              </w:rPr>
              <w:t>.</w:t>
            </w:r>
          </w:p>
          <w:p w14:paraId="3B5A5279" w14:textId="101A9A81" w:rsidR="00767FA1" w:rsidRPr="00767FA1" w:rsidRDefault="00617F66" w:rsidP="00767FA1">
            <w:pPr>
              <w:pStyle w:val="Textkrper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Nur Entstehungsbrand selbst löschen – sonst Umfeld informieren und Feuerwehr rufen</w:t>
            </w:r>
            <w:r w:rsidR="00824363">
              <w:rPr>
                <w:sz w:val="20"/>
                <w:szCs w:val="20"/>
              </w:rPr>
              <w:t>!</w:t>
            </w:r>
          </w:p>
          <w:p w14:paraId="131AD0AA" w14:textId="77777777" w:rsidR="00767FA1" w:rsidRPr="00767FA1" w:rsidRDefault="00767FA1" w:rsidP="00767FA1">
            <w:pPr>
              <w:pStyle w:val="Textkrper"/>
              <w:ind w:left="360"/>
              <w:rPr>
                <w:sz w:val="20"/>
                <w:szCs w:val="20"/>
              </w:rPr>
            </w:pPr>
          </w:p>
        </w:tc>
        <w:tc>
          <w:tcPr>
            <w:tcW w:w="223" w:type="dxa"/>
          </w:tcPr>
          <w:p w14:paraId="06C3C208" w14:textId="77777777" w:rsidR="00EA7990" w:rsidRDefault="00EA7990" w:rsidP="00EA7990">
            <w:pPr>
              <w:pStyle w:val="Textkrper"/>
            </w:pPr>
          </w:p>
        </w:tc>
      </w:tr>
      <w:tr w:rsidR="00EA7990" w:rsidRPr="00617F66" w14:paraId="7F5EDABF" w14:textId="77777777" w:rsidTr="00E400C3">
        <w:trPr>
          <w:cantSplit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1597E5FD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szCs w:val="24"/>
              </w:rPr>
            </w:pPr>
            <w:r w:rsidRPr="00617F66">
              <w:rPr>
                <w:szCs w:val="24"/>
              </w:rPr>
              <w:tab/>
              <w:t>Erste Hilfe</w:t>
            </w:r>
            <w:r w:rsidRPr="00617F66">
              <w:rPr>
                <w:szCs w:val="24"/>
              </w:rPr>
              <w:tab/>
              <w:t>Notruf: (0) 112</w:t>
            </w:r>
          </w:p>
        </w:tc>
      </w:tr>
      <w:tr w:rsidR="00767FA1" w14:paraId="10264F53" w14:textId="77777777" w:rsidTr="00E400C3">
        <w:trPr>
          <w:jc w:val="center"/>
        </w:trPr>
        <w:tc>
          <w:tcPr>
            <w:tcW w:w="1276" w:type="dxa"/>
          </w:tcPr>
          <w:p w14:paraId="74FAC84C" w14:textId="77777777" w:rsidR="00767FA1" w:rsidRDefault="00767FA1" w:rsidP="00767FA1">
            <w:pPr>
              <w:pStyle w:val="Textkrper"/>
            </w:pPr>
            <w:r>
              <w:t xml:space="preserve">  </w:t>
            </w:r>
          </w:p>
          <w:p w14:paraId="53E2EFA3" w14:textId="77777777" w:rsidR="00767FA1" w:rsidRDefault="00767FA1" w:rsidP="00767FA1">
            <w:pPr>
              <w:pStyle w:val="Textkrper"/>
              <w:rPr>
                <w:sz w:val="8"/>
                <w:szCs w:val="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6788F47" wp14:editId="3A1D9619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6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4102CF0" w14:textId="77777777" w:rsidR="00767FA1" w:rsidRPr="00617F66" w:rsidRDefault="00767FA1" w:rsidP="00767FA1">
            <w:pPr>
              <w:pStyle w:val="Textkrper"/>
              <w:rPr>
                <w:sz w:val="8"/>
                <w:szCs w:val="8"/>
              </w:rPr>
            </w:pPr>
          </w:p>
          <w:p w14:paraId="3B98BC2B" w14:textId="77777777" w:rsidR="00767FA1" w:rsidRPr="0077137A" w:rsidRDefault="00767FA1" w:rsidP="00767FA1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C1407DD" wp14:editId="477E6767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6"/>
          </w:tcPr>
          <w:p w14:paraId="6D779450" w14:textId="4F444E80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824363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1F81A0F9" w14:textId="77777777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4B09371D" w14:textId="4B8459D1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1A4C10">
              <w:rPr>
                <w:rFonts w:ascii="Arial" w:hAnsi="Arial" w:cs="Arial"/>
                <w:b/>
                <w:bCs/>
              </w:rPr>
              <w:t>,</w:t>
            </w:r>
            <w:r w:rsidRPr="00DA4EE7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3B943864" w14:textId="77777777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0441A89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FBADB2E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767FA1" w:rsidRPr="00DA4EE7" w14:paraId="21F3CD54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2C49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A552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E221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767FA1" w:rsidRPr="00DA4EE7" w14:paraId="06F8231E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D1FB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4214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E670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0669669C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F3DC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4771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9217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78DA0953" w14:textId="77777777" w:rsidTr="004476FA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1184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BA30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771196FB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</w:tbl>
          <w:p w14:paraId="5FA4B5F4" w14:textId="77777777" w:rsidR="00767FA1" w:rsidRPr="00DA4EE7" w:rsidRDefault="00767FA1" w:rsidP="00767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</w:tcPr>
          <w:p w14:paraId="4CE534C5" w14:textId="77777777" w:rsidR="00767FA1" w:rsidRDefault="00767FA1" w:rsidP="00767FA1">
            <w:pPr>
              <w:pStyle w:val="Textkrper"/>
            </w:pPr>
          </w:p>
        </w:tc>
      </w:tr>
      <w:tr w:rsidR="00767FA1" w14:paraId="13F70626" w14:textId="77777777" w:rsidTr="00E400C3">
        <w:trPr>
          <w:cantSplit/>
          <w:jc w:val="center"/>
        </w:trPr>
        <w:tc>
          <w:tcPr>
            <w:tcW w:w="10288" w:type="dxa"/>
            <w:gridSpan w:val="8"/>
            <w:shd w:val="clear" w:color="auto" w:fill="0000FF"/>
          </w:tcPr>
          <w:p w14:paraId="28BDC9E4" w14:textId="77777777" w:rsidR="00767FA1" w:rsidRDefault="00767FA1" w:rsidP="00767FA1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</w:p>
        </w:tc>
      </w:tr>
      <w:bookmarkEnd w:id="0"/>
      <w:tr w:rsidR="00E400C3" w:rsidRPr="00071AF3" w14:paraId="769D33B5" w14:textId="77777777" w:rsidTr="00E400C3">
        <w:trPr>
          <w:trHeight w:val="994"/>
          <w:jc w:val="center"/>
        </w:trPr>
        <w:tc>
          <w:tcPr>
            <w:tcW w:w="10288" w:type="dxa"/>
            <w:gridSpan w:val="8"/>
            <w:tcBorders>
              <w:top w:val="nil"/>
              <w:bottom w:val="single" w:sz="4" w:space="0" w:color="FFFFFF"/>
            </w:tcBorders>
          </w:tcPr>
          <w:p w14:paraId="06B39CE0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3395F247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 w:hanging="348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Bei Rüst- Einstellungs-, Wartungs- und Pflegearbeiten</w:t>
            </w:r>
            <w:r w:rsid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3F">
              <w:rPr>
                <w:rFonts w:ascii="Arial" w:hAnsi="Arial" w:cs="Arial"/>
                <w:sz w:val="20"/>
                <w:szCs w:val="20"/>
              </w:rPr>
              <w:t>Maschine</w:t>
            </w:r>
            <w:r w:rsidRPr="00071AF3">
              <w:rPr>
                <w:rFonts w:ascii="Arial" w:hAnsi="Arial" w:cs="Arial"/>
                <w:sz w:val="20"/>
                <w:szCs w:val="20"/>
              </w:rPr>
              <w:t xml:space="preserve"> vom Netz trennen bzw. sichern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27E3C7" w14:textId="77777777" w:rsidR="00E400C3" w:rsidRDefault="00E400C3" w:rsidP="00AD7D8D">
            <w:pPr>
              <w:pStyle w:val="Listenabsatz"/>
              <w:ind w:left="731"/>
              <w:rPr>
                <w:rFonts w:ascii="Arial" w:hAnsi="Arial" w:cs="Arial"/>
                <w:sz w:val="20"/>
                <w:szCs w:val="20"/>
              </w:rPr>
            </w:pPr>
          </w:p>
          <w:p w14:paraId="59FD8F52" w14:textId="77777777" w:rsidR="00AD7D8D" w:rsidRDefault="00AD7D8D" w:rsidP="00AD7D8D">
            <w:pPr>
              <w:pStyle w:val="Listenabsatz"/>
              <w:ind w:left="731"/>
              <w:rPr>
                <w:rFonts w:ascii="Arial" w:hAnsi="Arial" w:cs="Arial"/>
                <w:sz w:val="20"/>
                <w:szCs w:val="20"/>
              </w:rPr>
            </w:pPr>
          </w:p>
          <w:p w14:paraId="2D3F75F6" w14:textId="355A084F" w:rsidR="00AD7D8D" w:rsidRPr="00AD7D8D" w:rsidRDefault="00AD7D8D" w:rsidP="00AD7D8D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E400C3" w:rsidRPr="00DA4EE7" w14:paraId="2046DE9C" w14:textId="77777777" w:rsidTr="00E400C3">
        <w:trPr>
          <w:trHeight w:val="125"/>
          <w:jc w:val="center"/>
        </w:trPr>
        <w:tc>
          <w:tcPr>
            <w:tcW w:w="4051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07D5A2B0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29CEFE33" w14:textId="77777777" w:rsidR="00E400C3" w:rsidRPr="00DA4EE7" w:rsidRDefault="00E400C3" w:rsidP="004476F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04FAB037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</w:tr>
    </w:tbl>
    <w:p w14:paraId="59D6DC17" w14:textId="77777777" w:rsidR="00767FA1" w:rsidRPr="0077137A" w:rsidRDefault="00767FA1" w:rsidP="00767FA1">
      <w:pPr>
        <w:pStyle w:val="berschrift1"/>
        <w:jc w:val="left"/>
        <w:rPr>
          <w:sz w:val="16"/>
        </w:rPr>
      </w:pPr>
    </w:p>
    <w:sectPr w:rsidR="00767FA1" w:rsidRPr="0077137A" w:rsidSect="00767FA1">
      <w:footerReference w:type="default" r:id="rId17"/>
      <w:pgSz w:w="11909" w:h="16834" w:code="9"/>
      <w:pgMar w:top="454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E5FE" w14:textId="77777777" w:rsidR="00C24E69" w:rsidRDefault="00C24E69">
      <w:r>
        <w:separator/>
      </w:r>
    </w:p>
  </w:endnote>
  <w:endnote w:type="continuationSeparator" w:id="0">
    <w:p w14:paraId="7BB881E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594A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57507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575074">
      <w:rPr>
        <w:sz w:val="16"/>
        <w:szCs w:val="16"/>
      </w:rPr>
      <w:t xml:space="preserve"> </w:t>
    </w:r>
  </w:p>
  <w:p w14:paraId="4EF42EF1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A425" w14:textId="77777777" w:rsidR="00C24E69" w:rsidRDefault="00C24E69">
      <w:r>
        <w:separator/>
      </w:r>
    </w:p>
  </w:footnote>
  <w:footnote w:type="continuationSeparator" w:id="0">
    <w:p w14:paraId="612AE033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C56"/>
    <w:multiLevelType w:val="hybridMultilevel"/>
    <w:tmpl w:val="CED8E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B277F"/>
    <w:multiLevelType w:val="hybridMultilevel"/>
    <w:tmpl w:val="F7201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84F20"/>
    <w:multiLevelType w:val="hybridMultilevel"/>
    <w:tmpl w:val="90628E14"/>
    <w:lvl w:ilvl="0" w:tplc="13C4B58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7383"/>
    <w:rsid w:val="000405F0"/>
    <w:rsid w:val="000D3C86"/>
    <w:rsid w:val="000F0573"/>
    <w:rsid w:val="00151FE9"/>
    <w:rsid w:val="001A4C10"/>
    <w:rsid w:val="001A719D"/>
    <w:rsid w:val="001F290D"/>
    <w:rsid w:val="00227758"/>
    <w:rsid w:val="00286A5C"/>
    <w:rsid w:val="002B0123"/>
    <w:rsid w:val="002B55A2"/>
    <w:rsid w:val="002B693E"/>
    <w:rsid w:val="00316AD7"/>
    <w:rsid w:val="00384335"/>
    <w:rsid w:val="003B264E"/>
    <w:rsid w:val="00405FF8"/>
    <w:rsid w:val="004C6329"/>
    <w:rsid w:val="0052135B"/>
    <w:rsid w:val="00573345"/>
    <w:rsid w:val="00575074"/>
    <w:rsid w:val="005A24D5"/>
    <w:rsid w:val="005E5325"/>
    <w:rsid w:val="005E6BEB"/>
    <w:rsid w:val="00614972"/>
    <w:rsid w:val="00617F66"/>
    <w:rsid w:val="006E3687"/>
    <w:rsid w:val="006E3732"/>
    <w:rsid w:val="007540A8"/>
    <w:rsid w:val="007549A0"/>
    <w:rsid w:val="00767FA1"/>
    <w:rsid w:val="00797E5B"/>
    <w:rsid w:val="00824363"/>
    <w:rsid w:val="008B0CC2"/>
    <w:rsid w:val="008E0750"/>
    <w:rsid w:val="00921EE4"/>
    <w:rsid w:val="009A05D5"/>
    <w:rsid w:val="00A10571"/>
    <w:rsid w:val="00A45DC0"/>
    <w:rsid w:val="00AD7D8D"/>
    <w:rsid w:val="00AE1F67"/>
    <w:rsid w:val="00B30DC7"/>
    <w:rsid w:val="00B47467"/>
    <w:rsid w:val="00B675A8"/>
    <w:rsid w:val="00BA3447"/>
    <w:rsid w:val="00C1670E"/>
    <w:rsid w:val="00C24E69"/>
    <w:rsid w:val="00C57BAB"/>
    <w:rsid w:val="00CF0EE5"/>
    <w:rsid w:val="00D170C8"/>
    <w:rsid w:val="00D4175F"/>
    <w:rsid w:val="00DA545D"/>
    <w:rsid w:val="00DD6B3F"/>
    <w:rsid w:val="00E31665"/>
    <w:rsid w:val="00E400C3"/>
    <w:rsid w:val="00EA7990"/>
    <w:rsid w:val="00F232E2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EE98E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76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Schienbein, Susanne</cp:lastModifiedBy>
  <cp:revision>7</cp:revision>
  <cp:lastPrinted>2016-01-22T07:48:00Z</cp:lastPrinted>
  <dcterms:created xsi:type="dcterms:W3CDTF">2020-03-04T10:31:00Z</dcterms:created>
  <dcterms:modified xsi:type="dcterms:W3CDTF">2020-08-12T08:00:00Z</dcterms:modified>
  <cp:category/>
</cp:coreProperties>
</file>