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1276"/>
        <w:gridCol w:w="167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647758E7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264DB8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40D5FDB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763A10">
              <w:rPr>
                <w:rFonts w:ascii="Arial" w:hAnsi="Arial" w:cs="Arial"/>
                <w:sz w:val="22"/>
                <w:szCs w:val="22"/>
              </w:rPr>
              <w:t xml:space="preserve">Arbeitsmittel 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70738BB2" w:rsidR="007549A0" w:rsidRPr="007549A0" w:rsidRDefault="00D50A75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Mitgänger-Flurförderzeug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324D0E74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264DB8">
        <w:trPr>
          <w:gridBefore w:val="1"/>
          <w:wBefore w:w="12" w:type="dxa"/>
          <w:cantSplit/>
          <w:trHeight w:val="1346"/>
          <w:jc w:val="center"/>
        </w:trPr>
        <w:tc>
          <w:tcPr>
            <w:tcW w:w="1204" w:type="dxa"/>
            <w:gridSpan w:val="2"/>
          </w:tcPr>
          <w:p w14:paraId="6A1D9199" w14:textId="0A9AFBA8" w:rsidR="00940BDD" w:rsidRPr="00264DB8" w:rsidRDefault="00192820" w:rsidP="00264DB8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2A1F37AD" w14:textId="519A9538" w:rsidR="00E01EDF" w:rsidRPr="00264DB8" w:rsidRDefault="00E01EDF" w:rsidP="00E01EDF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DB8">
              <w:rPr>
                <w:rFonts w:ascii="Arial" w:hAnsi="Arial" w:cs="Arial"/>
                <w:color w:val="000000"/>
                <w:sz w:val="20"/>
                <w:szCs w:val="20"/>
              </w:rPr>
              <w:t>Verletzungen, insbesondere der Füße, durch Anfahren von Personen</w:t>
            </w:r>
            <w:r w:rsidR="00264DB8" w:rsidRPr="00264D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C669E1" w14:textId="325B767D" w:rsidR="00E01EDF" w:rsidRPr="00264DB8" w:rsidRDefault="00E01EDF" w:rsidP="00E01EDF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DB8">
              <w:rPr>
                <w:rFonts w:ascii="Arial" w:hAnsi="Arial" w:cs="Arial"/>
                <w:color w:val="000000"/>
                <w:sz w:val="20"/>
                <w:szCs w:val="20"/>
              </w:rPr>
              <w:t>Beschädigungen von Gegenständen</w:t>
            </w:r>
            <w:r w:rsidR="00264DB8" w:rsidRPr="00264D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D8B30E" w14:textId="79DD5786" w:rsidR="00E01EDF" w:rsidRPr="00264DB8" w:rsidRDefault="00E01EDF" w:rsidP="00E01EDF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DB8">
              <w:rPr>
                <w:rFonts w:ascii="Arial" w:hAnsi="Arial" w:cs="Arial"/>
                <w:color w:val="000000"/>
                <w:sz w:val="20"/>
                <w:szCs w:val="20"/>
              </w:rPr>
              <w:t>Schwere Quetschungen</w:t>
            </w:r>
            <w:r w:rsidR="00264DB8" w:rsidRPr="00264D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64D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35A0385" w14:textId="3B739FC6" w:rsidR="00E01EDF" w:rsidRPr="00264DB8" w:rsidRDefault="00E01EDF" w:rsidP="00E01EDF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DB8">
              <w:rPr>
                <w:rFonts w:ascii="Arial" w:hAnsi="Arial" w:cs="Arial"/>
                <w:color w:val="000000"/>
                <w:sz w:val="20"/>
                <w:szCs w:val="20"/>
              </w:rPr>
              <w:t>Prellungen und Brüche durch Herabfallen von Lasten</w:t>
            </w:r>
            <w:r w:rsidR="00264DB8" w:rsidRPr="00264D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4C815A9" w14:textId="3C93BBDE" w:rsidR="0065526A" w:rsidRPr="00264DB8" w:rsidRDefault="00E01EDF" w:rsidP="00E01EDF">
            <w:pPr>
              <w:pStyle w:val="Listenabsatz"/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DB8">
              <w:rPr>
                <w:rFonts w:ascii="Arial" w:hAnsi="Arial" w:cs="Arial"/>
                <w:color w:val="000000"/>
                <w:sz w:val="20"/>
                <w:szCs w:val="20"/>
              </w:rPr>
              <w:t>Quetschgefahr zwischen Deichsel und Regalen</w:t>
            </w:r>
            <w:r w:rsidR="00264DB8" w:rsidRPr="00264DB8">
              <w:rPr>
                <w:rFonts w:ascii="Arial" w:hAnsi="Arial" w:cs="Arial"/>
                <w:color w:val="000000"/>
                <w:sz w:val="20"/>
                <w:szCs w:val="20"/>
              </w:rPr>
              <w:t xml:space="preserve"> oder</w:t>
            </w:r>
            <w:r w:rsidRPr="00264DB8">
              <w:rPr>
                <w:rFonts w:ascii="Arial" w:hAnsi="Arial" w:cs="Arial"/>
                <w:color w:val="000000"/>
                <w:sz w:val="20"/>
                <w:szCs w:val="20"/>
              </w:rPr>
              <w:t xml:space="preserve"> Wänden</w:t>
            </w:r>
            <w:r w:rsidR="00264DB8" w:rsidRPr="00264D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</w:tcPr>
          <w:p w14:paraId="2DBEE907" w14:textId="4E634A2D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D50A75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708E0620" w14:textId="5BD40BAC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4594C9BB" w14:textId="1A3344D5" w:rsidR="000E725B" w:rsidRPr="0037195B" w:rsidRDefault="00A517F4" w:rsidP="00CB3886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</w:p>
          <w:p w14:paraId="35880642" w14:textId="3CC0D22E" w:rsidR="000E725B" w:rsidRPr="00CB3886" w:rsidRDefault="00D50A75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4C4C11FE" wp14:editId="1D5B0A9A">
                  <wp:extent cx="697230" cy="701040"/>
                  <wp:effectExtent l="0" t="0" r="762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"/>
            <w:shd w:val="clear" w:color="auto" w:fill="FFFFFF"/>
          </w:tcPr>
          <w:p w14:paraId="65028785" w14:textId="4A5609B4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Kontrolle des Flurförderzeugs auf erkennbare Sicherheitsmängel bei Bremsen, Lenkung, Hydraulik, Rollen oder Bereifung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3A078F0E" w14:textId="61BF2B09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 xml:space="preserve">Benutzung nur durch </w:t>
            </w:r>
            <w:r w:rsidR="00E01EDF">
              <w:rPr>
                <w:rFonts w:ascii="Arial" w:hAnsi="Arial" w:cs="Arial"/>
                <w:color w:val="000000"/>
              </w:rPr>
              <w:t xml:space="preserve">unterwiesene </w:t>
            </w:r>
            <w:r w:rsidRPr="00D50A75">
              <w:rPr>
                <w:rFonts w:ascii="Arial" w:hAnsi="Arial" w:cs="Arial"/>
                <w:color w:val="000000"/>
              </w:rPr>
              <w:t>Personen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4F07EE64" w14:textId="7DE2E0A4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Möglichst nicht rückwärtsgehen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11AFCA9B" w14:textId="03D0F4C2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Gerät nicht als Selbstfahrer benutzen („Rollerfahren“)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1FFC484B" w14:textId="024A6FA7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Nur für Flurförderzeuge freigegebene Verkehrswege benutzen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2C6E30A0" w14:textId="7CA9FD7B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Nicht mit hochgehobener Last fahren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1A4C39A0" w14:textId="206E5126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Lasten so laden, dass sie nicht herabfallen oder sich verschieben können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794B7E3F" w14:textId="432BD3C7" w:rsidR="00D50A75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Ladebleche nur dann befahren, wenn diese ausreichende Tragfähigkeit haben, sicher aufliegen und gegen Verschieben gesichert sind</w:t>
            </w:r>
            <w:r w:rsidR="00264DB8">
              <w:rPr>
                <w:rFonts w:ascii="Arial" w:hAnsi="Arial" w:cs="Arial"/>
                <w:color w:val="000000"/>
              </w:rPr>
              <w:t>.</w:t>
            </w:r>
          </w:p>
          <w:p w14:paraId="40354B85" w14:textId="662A9578" w:rsidR="00D50A75" w:rsidRPr="00D50A75" w:rsidRDefault="00264DB8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="00D50A75" w:rsidRPr="00D50A75">
              <w:rPr>
                <w:rFonts w:ascii="Arial" w:hAnsi="Arial" w:cs="Arial"/>
                <w:color w:val="000000"/>
              </w:rPr>
              <w:t>egen Wegrollen sichern</w:t>
            </w:r>
            <w:r w:rsidR="0084567E">
              <w:rPr>
                <w:rFonts w:ascii="Arial" w:hAnsi="Arial" w:cs="Arial"/>
                <w:color w:val="000000"/>
              </w:rPr>
              <w:t>.</w:t>
            </w:r>
          </w:p>
          <w:p w14:paraId="23E57754" w14:textId="0AB50FE9" w:rsidR="00B505B0" w:rsidRPr="00D50A75" w:rsidRDefault="00D50A75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50A75">
              <w:rPr>
                <w:rFonts w:ascii="Arial" w:hAnsi="Arial" w:cs="Arial"/>
                <w:color w:val="000000"/>
              </w:rPr>
              <w:t>Nicht auf Fluchtwegen, vor Notausgängen oder in Verkehrswegen abstellen</w:t>
            </w:r>
            <w:r w:rsidR="0084567E">
              <w:rPr>
                <w:rFonts w:ascii="Arial" w:hAnsi="Arial" w:cs="Arial"/>
                <w:color w:val="000000"/>
              </w:rPr>
              <w:t>.</w:t>
            </w:r>
          </w:p>
          <w:p w14:paraId="0D9F8752" w14:textId="5F302606" w:rsidR="002D74E4" w:rsidRPr="00D50A75" w:rsidRDefault="0065526A" w:rsidP="00D50A7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PSA: </w:t>
            </w:r>
            <w:r w:rsidR="00340645">
              <w:rPr>
                <w:rFonts w:ascii="Arial" w:hAnsi="Arial" w:cs="Arial"/>
                <w:color w:val="000000"/>
              </w:rPr>
              <w:t>S</w:t>
            </w:r>
            <w:r w:rsidR="00D50A75">
              <w:rPr>
                <w:rFonts w:ascii="Arial" w:hAnsi="Arial" w:cs="Arial"/>
                <w:color w:val="000000"/>
              </w:rPr>
              <w:t>icherheitsschuhe</w:t>
            </w:r>
            <w:r w:rsidR="00E01EDF">
              <w:rPr>
                <w:rFonts w:ascii="Arial" w:hAnsi="Arial" w:cs="Arial"/>
                <w:color w:val="000000"/>
              </w:rPr>
              <w:t xml:space="preserve"> tragen</w:t>
            </w:r>
            <w:r w:rsidR="0084567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7" w:type="dxa"/>
            <w:shd w:val="clear" w:color="auto" w:fill="FFFFFF"/>
          </w:tcPr>
          <w:p w14:paraId="411A92D9" w14:textId="3BB15CC2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28D71EC0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7B80E30A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45F9F63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E01EDF">
        <w:trPr>
          <w:gridBefore w:val="1"/>
          <w:wBefore w:w="12" w:type="dxa"/>
          <w:trHeight w:val="784"/>
          <w:jc w:val="center"/>
        </w:trPr>
        <w:tc>
          <w:tcPr>
            <w:tcW w:w="1204" w:type="dxa"/>
            <w:gridSpan w:val="2"/>
          </w:tcPr>
          <w:p w14:paraId="0AD6C35D" w14:textId="61481FE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</w:p>
          <w:p w14:paraId="41AE9C5A" w14:textId="3B85DA4A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13473F09" w14:textId="552F9FDA" w:rsidR="00E01EDF" w:rsidRPr="00E01EDF" w:rsidRDefault="00E01EDF" w:rsidP="00E01EDF">
            <w:pPr>
              <w:pStyle w:val="Listenabsatz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EDF">
              <w:rPr>
                <w:rFonts w:ascii="Arial" w:hAnsi="Arial" w:cs="Arial"/>
                <w:color w:val="000000"/>
                <w:sz w:val="20"/>
                <w:szCs w:val="20"/>
              </w:rPr>
              <w:t>Flurförderzeug bei sicherheitsrelevanten Störungen nicht weiter benutzen</w:t>
            </w:r>
            <w:r w:rsidR="008456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4A0AF2" w14:textId="1F1448B6" w:rsidR="00E01EDF" w:rsidRPr="00E01EDF" w:rsidRDefault="00E01EDF" w:rsidP="00E01EDF">
            <w:pPr>
              <w:pStyle w:val="Listenabsatz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EDF">
              <w:rPr>
                <w:rFonts w:ascii="Arial" w:hAnsi="Arial" w:cs="Arial"/>
                <w:color w:val="000000"/>
                <w:sz w:val="20"/>
                <w:szCs w:val="20"/>
              </w:rPr>
              <w:t>Gegen weitere Benutzung sichern</w:t>
            </w:r>
            <w:r w:rsidR="008456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0934336" w14:textId="683631C6" w:rsidR="001E0809" w:rsidRPr="001E0809" w:rsidRDefault="00E01EDF" w:rsidP="00E01EDF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01EDF">
              <w:rPr>
                <w:rFonts w:ascii="Arial" w:hAnsi="Arial" w:cs="Arial"/>
                <w:color w:val="000000"/>
                <w:sz w:val="20"/>
                <w:szCs w:val="20"/>
              </w:rPr>
              <w:t>Betreuer informieren</w:t>
            </w:r>
            <w:r w:rsidR="008456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Pr="00963A54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8"/>
              </w:rPr>
            </w:pPr>
            <w:r w:rsidRPr="00963A54">
              <w:rPr>
                <w:sz w:val="28"/>
                <w:szCs w:val="28"/>
              </w:rPr>
              <w:tab/>
            </w:r>
            <w:r w:rsidR="006E3687" w:rsidRPr="00963A54">
              <w:rPr>
                <w:sz w:val="28"/>
                <w:szCs w:val="28"/>
              </w:rPr>
              <w:t>Erste Hilfe</w:t>
            </w:r>
            <w:r w:rsidRPr="00963A54">
              <w:rPr>
                <w:sz w:val="28"/>
                <w:szCs w:val="28"/>
              </w:rPr>
              <w:tab/>
              <w:t xml:space="preserve">Notruf: </w:t>
            </w:r>
            <w:r w:rsidR="00915713" w:rsidRPr="00963A54">
              <w:rPr>
                <w:sz w:val="28"/>
                <w:szCs w:val="28"/>
              </w:rPr>
              <w:t xml:space="preserve">(0) </w:t>
            </w:r>
            <w:r w:rsidRPr="00963A54">
              <w:rPr>
                <w:sz w:val="28"/>
                <w:szCs w:val="28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1A3377D2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D53FC7">
              <w:rPr>
                <w:rFonts w:ascii="Arial" w:hAnsi="Arial" w:cs="Arial"/>
                <w:sz w:val="20"/>
                <w:szCs w:val="20"/>
              </w:rPr>
              <w:t>Eintrag in den Meldeblock vornehmen</w:t>
            </w:r>
            <w:bookmarkStart w:id="1" w:name="_GoBack"/>
            <w:bookmarkEnd w:id="1"/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2326FC10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84567E">
              <w:rPr>
                <w:rFonts w:ascii="Arial" w:hAnsi="Arial" w:cs="Arial"/>
                <w:b/>
                <w:bCs/>
              </w:rPr>
              <w:t>Betreuer</w:t>
            </w:r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84567E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6F4742">
        <w:trPr>
          <w:trHeight w:val="736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17614679" w14:textId="77777777" w:rsidR="00F6674B" w:rsidRDefault="0037195B" w:rsidP="00600A37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7195B">
              <w:rPr>
                <w:sz w:val="20"/>
                <w:szCs w:val="20"/>
              </w:rPr>
              <w:t>Reparaturen, Wartungsarbeiten und Inspektionen dürfen nur von hiermit beauftragten, befähigten Personen durchgeführt werden!</w:t>
            </w:r>
          </w:p>
          <w:p w14:paraId="72300623" w14:textId="77777777" w:rsidR="0084567E" w:rsidRDefault="0084567E" w:rsidP="0084567E">
            <w:pPr>
              <w:pStyle w:val="Textkrper"/>
              <w:rPr>
                <w:sz w:val="20"/>
                <w:szCs w:val="20"/>
              </w:rPr>
            </w:pPr>
          </w:p>
          <w:p w14:paraId="62C93DF8" w14:textId="09D958CA" w:rsidR="0084567E" w:rsidRPr="00600A37" w:rsidRDefault="0084567E" w:rsidP="0084567E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6F4742">
        <w:trPr>
          <w:trHeight w:val="299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2728A47D" w14:textId="77777777" w:rsidR="006F4742" w:rsidRDefault="006F4742"/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6F4742">
              <w:trPr>
                <w:trHeight w:val="33"/>
              </w:trPr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2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4A1EF8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4B567A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977E2"/>
    <w:rsid w:val="000D3C86"/>
    <w:rsid w:val="000D45CD"/>
    <w:rsid w:val="000E725B"/>
    <w:rsid w:val="000F0573"/>
    <w:rsid w:val="0011789D"/>
    <w:rsid w:val="00121622"/>
    <w:rsid w:val="00151FE9"/>
    <w:rsid w:val="00192820"/>
    <w:rsid w:val="00196F34"/>
    <w:rsid w:val="001A3CCF"/>
    <w:rsid w:val="001A719D"/>
    <w:rsid w:val="001D532C"/>
    <w:rsid w:val="001E0809"/>
    <w:rsid w:val="001F290D"/>
    <w:rsid w:val="002548BA"/>
    <w:rsid w:val="00264DB8"/>
    <w:rsid w:val="002A6BEB"/>
    <w:rsid w:val="002B0123"/>
    <w:rsid w:val="002B693E"/>
    <w:rsid w:val="002D74E4"/>
    <w:rsid w:val="002F573B"/>
    <w:rsid w:val="00301476"/>
    <w:rsid w:val="003068EB"/>
    <w:rsid w:val="00340645"/>
    <w:rsid w:val="0037195B"/>
    <w:rsid w:val="00372529"/>
    <w:rsid w:val="00382501"/>
    <w:rsid w:val="00384335"/>
    <w:rsid w:val="003D42B8"/>
    <w:rsid w:val="003F0ADB"/>
    <w:rsid w:val="00450C6E"/>
    <w:rsid w:val="00490EF0"/>
    <w:rsid w:val="004B4641"/>
    <w:rsid w:val="004C6329"/>
    <w:rsid w:val="0050058F"/>
    <w:rsid w:val="0052135B"/>
    <w:rsid w:val="00537E27"/>
    <w:rsid w:val="00550460"/>
    <w:rsid w:val="00554E20"/>
    <w:rsid w:val="00573345"/>
    <w:rsid w:val="005771B2"/>
    <w:rsid w:val="005B4B6E"/>
    <w:rsid w:val="005E5325"/>
    <w:rsid w:val="005E6BEB"/>
    <w:rsid w:val="00600A37"/>
    <w:rsid w:val="00622E9F"/>
    <w:rsid w:val="00646E9E"/>
    <w:rsid w:val="0065526A"/>
    <w:rsid w:val="00657EEF"/>
    <w:rsid w:val="006E3687"/>
    <w:rsid w:val="006E3732"/>
    <w:rsid w:val="006F4742"/>
    <w:rsid w:val="006F7EEC"/>
    <w:rsid w:val="00713281"/>
    <w:rsid w:val="007210B2"/>
    <w:rsid w:val="007540A8"/>
    <w:rsid w:val="007549A0"/>
    <w:rsid w:val="00763A10"/>
    <w:rsid w:val="007864F0"/>
    <w:rsid w:val="00797E5B"/>
    <w:rsid w:val="007A2AEC"/>
    <w:rsid w:val="007F45A9"/>
    <w:rsid w:val="0084567E"/>
    <w:rsid w:val="00863BC1"/>
    <w:rsid w:val="00882E69"/>
    <w:rsid w:val="008B5E4E"/>
    <w:rsid w:val="008B7344"/>
    <w:rsid w:val="008C2654"/>
    <w:rsid w:val="008C6258"/>
    <w:rsid w:val="008E0750"/>
    <w:rsid w:val="008E40A1"/>
    <w:rsid w:val="0090466B"/>
    <w:rsid w:val="00915713"/>
    <w:rsid w:val="00921EE4"/>
    <w:rsid w:val="00940BDD"/>
    <w:rsid w:val="00963A54"/>
    <w:rsid w:val="009A05D5"/>
    <w:rsid w:val="00A10571"/>
    <w:rsid w:val="00A444C4"/>
    <w:rsid w:val="00A44914"/>
    <w:rsid w:val="00A517F4"/>
    <w:rsid w:val="00A925C0"/>
    <w:rsid w:val="00AE1F67"/>
    <w:rsid w:val="00B111F5"/>
    <w:rsid w:val="00B30DC7"/>
    <w:rsid w:val="00B45AF0"/>
    <w:rsid w:val="00B505B0"/>
    <w:rsid w:val="00BA07B7"/>
    <w:rsid w:val="00BA3447"/>
    <w:rsid w:val="00BA3A47"/>
    <w:rsid w:val="00BB6424"/>
    <w:rsid w:val="00BD4E62"/>
    <w:rsid w:val="00C1670E"/>
    <w:rsid w:val="00C17F7C"/>
    <w:rsid w:val="00C24E69"/>
    <w:rsid w:val="00C307A3"/>
    <w:rsid w:val="00C51EEB"/>
    <w:rsid w:val="00C57BAB"/>
    <w:rsid w:val="00CA6358"/>
    <w:rsid w:val="00CB3886"/>
    <w:rsid w:val="00CF0D9C"/>
    <w:rsid w:val="00D170C8"/>
    <w:rsid w:val="00D4175F"/>
    <w:rsid w:val="00D50A75"/>
    <w:rsid w:val="00D53FC7"/>
    <w:rsid w:val="00D96BF1"/>
    <w:rsid w:val="00DA545D"/>
    <w:rsid w:val="00DB5912"/>
    <w:rsid w:val="00DF3F21"/>
    <w:rsid w:val="00E01EDF"/>
    <w:rsid w:val="00E110B7"/>
    <w:rsid w:val="00E16A7B"/>
    <w:rsid w:val="00E31665"/>
    <w:rsid w:val="00E85AC7"/>
    <w:rsid w:val="00F02131"/>
    <w:rsid w:val="00F2367A"/>
    <w:rsid w:val="00F6674B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5</cp:revision>
  <cp:lastPrinted>2016-01-22T07:48:00Z</cp:lastPrinted>
  <dcterms:created xsi:type="dcterms:W3CDTF">2020-03-22T13:50:00Z</dcterms:created>
  <dcterms:modified xsi:type="dcterms:W3CDTF">2020-03-30T10:44:00Z</dcterms:modified>
  <cp:category/>
</cp:coreProperties>
</file>